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6CA5" w14:textId="77777777" w:rsidR="001835E1" w:rsidRPr="00752192" w:rsidRDefault="001835E1" w:rsidP="001835E1">
      <w:pPr>
        <w:jc w:val="center"/>
        <w:rPr>
          <w:b/>
          <w:sz w:val="28"/>
          <w:szCs w:val="28"/>
          <w:lang w:val="kk-KZ"/>
        </w:rPr>
      </w:pPr>
      <w:r w:rsidRPr="00752192">
        <w:rPr>
          <w:b/>
          <w:color w:val="1F1F1F"/>
          <w:sz w:val="28"/>
          <w:szCs w:val="28"/>
          <w:lang w:val="kk-KZ" w:eastAsia="ru-RU"/>
        </w:rPr>
        <w:t>Түркістан облысының білім басқармасының «Түркістан облысының арнаулы әлеуметтік қызметтерге мұқтаж балаларды қолдау орталығы» КММ-де</w:t>
      </w:r>
      <w:r w:rsidRPr="00752192">
        <w:rPr>
          <w:b/>
          <w:sz w:val="28"/>
          <w:szCs w:val="28"/>
          <w:lang w:val="kk-KZ"/>
        </w:rPr>
        <w:t xml:space="preserve"> 202</w:t>
      </w:r>
      <w:r>
        <w:rPr>
          <w:b/>
          <w:sz w:val="28"/>
          <w:szCs w:val="28"/>
          <w:lang w:val="kk-KZ"/>
        </w:rPr>
        <w:t>2, 2023, 2024</w:t>
      </w:r>
      <w:r w:rsidRPr="00752192">
        <w:rPr>
          <w:b/>
          <w:sz w:val="28"/>
          <w:szCs w:val="28"/>
          <w:lang w:val="kk-KZ"/>
        </w:rPr>
        <w:t xml:space="preserve"> жыл</w:t>
      </w:r>
      <w:r>
        <w:rPr>
          <w:b/>
          <w:sz w:val="28"/>
          <w:szCs w:val="28"/>
          <w:lang w:val="kk-KZ"/>
        </w:rPr>
        <w:t>дары</w:t>
      </w:r>
      <w:r w:rsidRPr="00752192">
        <w:rPr>
          <w:b/>
          <w:sz w:val="28"/>
          <w:szCs w:val="28"/>
          <w:lang w:val="kk-KZ"/>
        </w:rPr>
        <w:t xml:space="preserve">  атқарылған жұмыстар</w:t>
      </w:r>
      <w:r>
        <w:rPr>
          <w:b/>
          <w:sz w:val="28"/>
          <w:szCs w:val="28"/>
          <w:lang w:val="kk-KZ"/>
        </w:rPr>
        <w:t>ы</w:t>
      </w:r>
      <w:r w:rsidRPr="00752192">
        <w:rPr>
          <w:b/>
          <w:sz w:val="28"/>
          <w:szCs w:val="28"/>
          <w:lang w:val="kk-KZ"/>
        </w:rPr>
        <w:t>.</w:t>
      </w:r>
    </w:p>
    <w:p w14:paraId="15D9D661" w14:textId="77777777" w:rsidR="001835E1" w:rsidRPr="00E20830" w:rsidRDefault="001835E1" w:rsidP="001835E1">
      <w:pPr>
        <w:ind w:firstLine="708"/>
        <w:jc w:val="both"/>
        <w:rPr>
          <w:sz w:val="28"/>
          <w:szCs w:val="28"/>
          <w:lang w:val="kk-KZ"/>
        </w:rPr>
      </w:pPr>
      <w:r w:rsidRPr="00E20830">
        <w:rPr>
          <w:sz w:val="28"/>
          <w:szCs w:val="28"/>
          <w:lang w:val="kk-KZ"/>
        </w:rPr>
        <w:t xml:space="preserve">01.01.2022 жылдан 31.12.2022 жыл аралығында ӨҚЖБҚ орталығына 106 бала орналастырылған, олардың 69-і психологиялық және құқықтық қолдау бөлімінің көрсеткен қызметтерінің  нәтижесінде  туған отбастарына және нотариалды сенімді өкілдеріне қайтарылды, 5 бала Түркістан облысының кәмелетке толмағандар істері жөніндегі мамандандырылған ауданарылқ сотының шешімдері негізінде әлеуметтік мәртөбелері анықталып отбасы үлгісіндегі балалар ауылдарына орналастырылды, 2 бала қорғаншылық және қамқоршылыққа берілді, 1 бала Түркістан облысының кәмелетке  толмағандардың істері жөніндегі мамандандырылған ауданаралық сотының 28.10.2022 жылғы №5166-22-00-2/531 шешімі негізінде Тараз қаласындағы  девиантты мінез құлықты балаларға арналған мектеп-интернатына  жіберілді. Жыл соңында </w:t>
      </w:r>
      <w:r>
        <w:rPr>
          <w:sz w:val="28"/>
          <w:szCs w:val="28"/>
          <w:lang w:val="kk-KZ"/>
        </w:rPr>
        <w:t xml:space="preserve"> орталықта 29 бала тәрбиеленуде</w:t>
      </w:r>
      <w:r w:rsidRPr="00E20830">
        <w:rPr>
          <w:sz w:val="28"/>
          <w:szCs w:val="28"/>
          <w:lang w:val="kk-KZ"/>
        </w:rPr>
        <w:t xml:space="preserve"> қалды.</w:t>
      </w:r>
    </w:p>
    <w:p w14:paraId="6101F1F2" w14:textId="77777777" w:rsidR="001835E1" w:rsidRPr="00E20830" w:rsidRDefault="001835E1" w:rsidP="001835E1">
      <w:pPr>
        <w:ind w:firstLine="708"/>
        <w:jc w:val="both"/>
        <w:rPr>
          <w:sz w:val="28"/>
          <w:szCs w:val="28"/>
          <w:lang w:val="kk-KZ"/>
        </w:rPr>
      </w:pPr>
      <w:r w:rsidRPr="00E20830">
        <w:rPr>
          <w:sz w:val="28"/>
          <w:szCs w:val="28"/>
          <w:lang w:val="kk-KZ"/>
        </w:rPr>
        <w:t>01.01.2023 жылдан 01.01.2024 жылға дейінгі аралықта орталыққа ӨҚЖ тап болған  211  бала келді. Психологиялық және құқықтық қолдау бөлімінің көрсеткен көмектерінің нәтижесінде, ата-аналарының және сенімді өкілдерінің өтініші негізінде 147  бала өз отбасыларына және сенімді өкілдеріне қайтарылды,  Түркістан облысының кәмелетке толмағандар істері жөніндегі мамандандырылған ауданарылқ сотының шешімдері негізінде 19  бала  әлеуметтік мәртөбесі анықталып балалар ауылына орналастырылды,  1 қыз Алматы полиграфия колледжіне орналастырылды, 1 бала ТО КТІЖМА сотының 12.06.2023  жылғы шешімі негізінде Тараз қаласындағы девиантты мінез-құлықты балаларға арналған мектеп-интернатына, 1 бала ТО КТІЖМА сотының шешімі негізінде Маңғыстау облысындағы девиантты мінез-құлықты балаларға арналған мектеп-интернатына жіберілді,  2 бала Шымкент қаласындағы КТБО ауыстырылды, 2 бала №4 Шахта-Тогус арнайы мектеп интернатына жаз маусымы бітуіне байланысты қайтарылды, 1 қыз қорғаншылық және қамқоршылыққа Сайрам ауданына,  2 бала қорғаншылық және қамқоршылыққа Отырар ауданына, 2 қыз Сарыағаш ауданына қорғаншылық және қамқоршылыққа берілді. 1 қыз  №4  Тасарық арнаулы әлеуметтік қызметтер көрсету орталығына орналастырылды, 1 бала жас ерекшелігіне байланысты Шымкент қаласындағы Бөбектер үйіне ауыстырылды, 1 қыз Ақтау қаласындағы КТБО-ға ауыстырылды.  31.12.2023 жылы орталықта  өмірлік қиын жағдайға тап болған 30 бала орталықта тәрбиеленуде қалды.</w:t>
      </w:r>
    </w:p>
    <w:p w14:paraId="22ABBF49" w14:textId="77777777" w:rsidR="001835E1" w:rsidRPr="00F64BC2" w:rsidRDefault="001835E1" w:rsidP="001835E1">
      <w:pPr>
        <w:ind w:firstLine="708"/>
        <w:jc w:val="both"/>
        <w:rPr>
          <w:sz w:val="28"/>
          <w:szCs w:val="28"/>
          <w:lang w:val="kk-KZ"/>
        </w:rPr>
      </w:pPr>
      <w:r w:rsidRPr="00F64BC2">
        <w:rPr>
          <w:spacing w:val="2"/>
          <w:sz w:val="28"/>
          <w:szCs w:val="28"/>
          <w:lang w:val="kk-KZ"/>
        </w:rPr>
        <w:tab/>
      </w:r>
      <w:r w:rsidRPr="00F64BC2">
        <w:rPr>
          <w:sz w:val="28"/>
          <w:szCs w:val="28"/>
          <w:lang w:val="kk-KZ"/>
        </w:rPr>
        <w:t xml:space="preserve">01.01.2024 жыл 01.01.2025 жыл аралығында  орталыққа   175 бала  келді.  Заңды өкілдері анықталып, балаларға психологиялық және құқықтық көмек көрсетіліп, ата аналарының өтініші негізінде 125 бала өз отбастарына және заңды өкілдеріне қайтарылды, 2 қыз  және 4 бала  ТОКТІЖМА сотының шешімі негізінде Тараз қаласындағы балалар мен жасөспірімдердің арнаулы мектебіне, 1 бала ТОКТІЖМА сотының 19.11.2024 жылғы шешімі негізінде Алматы қаласы білім басқармасының «Ерекше режимде ұстайтын арнайы мектеп интернаты» КММ ауыстырылды, 1 бала Мақтарал ауданында тұратын және 3 бала Сарыағаш </w:t>
      </w:r>
      <w:r w:rsidRPr="00F64BC2">
        <w:rPr>
          <w:sz w:val="28"/>
          <w:szCs w:val="28"/>
          <w:lang w:val="kk-KZ"/>
        </w:rPr>
        <w:lastRenderedPageBreak/>
        <w:t xml:space="preserve">ауданында тұратын нағашы аталарына  қорғаншылыққа  берілді, 1 қыз Шымкент қаласындағы КТБО-ға ауыстырылды,  8 тәрбиеленуші    Төлеби отбасы үлгісіндегі балалар ауылына ауыстырылды, 3 тәрбиеленуші   Т.Тәжібаев атындағы отбасы үлгісіндегі балалар ауылына ауыстырылды.  Жыл соңында орталықта 27 бала  тәрбиеленуде қалды. </w:t>
      </w:r>
    </w:p>
    <w:p w14:paraId="54A625E5" w14:textId="77777777" w:rsidR="001835E1" w:rsidRDefault="001835E1" w:rsidP="001835E1">
      <w:pPr>
        <w:rPr>
          <w:b/>
          <w:spacing w:val="2"/>
          <w:sz w:val="28"/>
          <w:szCs w:val="28"/>
          <w:lang w:val="kk-KZ"/>
        </w:rPr>
      </w:pPr>
    </w:p>
    <w:p w14:paraId="3808BD0D" w14:textId="77777777" w:rsidR="001835E1" w:rsidRDefault="001835E1">
      <w:pPr>
        <w:suppressAutoHyphens w:val="0"/>
        <w:spacing w:after="160" w:line="278" w:lineRule="auto"/>
        <w:rPr>
          <w:b/>
          <w:spacing w:val="2"/>
          <w:sz w:val="28"/>
          <w:szCs w:val="28"/>
          <w:lang w:val="kk-KZ"/>
        </w:rPr>
      </w:pPr>
      <w:r>
        <w:rPr>
          <w:b/>
          <w:spacing w:val="2"/>
          <w:sz w:val="28"/>
          <w:szCs w:val="28"/>
          <w:lang w:val="kk-KZ"/>
        </w:rPr>
        <w:br w:type="page"/>
      </w:r>
    </w:p>
    <w:p w14:paraId="0CD728F3" w14:textId="0508A759" w:rsidR="00326F80" w:rsidRPr="00976EE0" w:rsidRDefault="00326F80" w:rsidP="00326F80">
      <w:pPr>
        <w:jc w:val="center"/>
        <w:rPr>
          <w:b/>
          <w:spacing w:val="2"/>
          <w:sz w:val="28"/>
          <w:szCs w:val="28"/>
          <w:lang w:val="kk-KZ"/>
        </w:rPr>
      </w:pPr>
      <w:r w:rsidRPr="00976EE0">
        <w:rPr>
          <w:b/>
          <w:spacing w:val="2"/>
          <w:sz w:val="28"/>
          <w:szCs w:val="28"/>
          <w:lang w:val="kk-KZ"/>
        </w:rPr>
        <w:lastRenderedPageBreak/>
        <w:t>Работа в КГУ «Центр поддержки детей, нуждающихся в специальных социальных услугах Туркестанской области " управления образования Туркестанской области за 2022, 2023, 2024 годы.</w:t>
      </w:r>
    </w:p>
    <w:p w14:paraId="354AA18F" w14:textId="77777777" w:rsidR="00326F80" w:rsidRDefault="00326F80" w:rsidP="00326F80">
      <w:pPr>
        <w:ind w:firstLine="708"/>
        <w:jc w:val="both"/>
        <w:rPr>
          <w:spacing w:val="2"/>
          <w:sz w:val="28"/>
          <w:szCs w:val="28"/>
          <w:lang w:val="kk-KZ"/>
        </w:rPr>
      </w:pPr>
      <w:r w:rsidRPr="00976EE0">
        <w:rPr>
          <w:spacing w:val="2"/>
          <w:sz w:val="28"/>
          <w:szCs w:val="28"/>
          <w:lang w:val="kk-KZ"/>
        </w:rPr>
        <w:t xml:space="preserve">В период с 01.01.2022 года по 31.12.2022 года в центр помещено 106 детей, из них 69 </w:t>
      </w:r>
      <w:r>
        <w:rPr>
          <w:spacing w:val="2"/>
          <w:sz w:val="28"/>
          <w:szCs w:val="28"/>
          <w:lang w:val="kk-KZ"/>
        </w:rPr>
        <w:t>детям оказана</w:t>
      </w:r>
      <w:r w:rsidRPr="00976EE0">
        <w:rPr>
          <w:spacing w:val="2"/>
          <w:sz w:val="28"/>
          <w:szCs w:val="28"/>
          <w:lang w:val="kk-KZ"/>
        </w:rPr>
        <w:t xml:space="preserve"> психологическ</w:t>
      </w:r>
      <w:r>
        <w:rPr>
          <w:spacing w:val="2"/>
          <w:sz w:val="28"/>
          <w:szCs w:val="28"/>
          <w:lang w:val="kk-KZ"/>
        </w:rPr>
        <w:t>ая</w:t>
      </w:r>
      <w:r w:rsidRPr="00976EE0">
        <w:rPr>
          <w:spacing w:val="2"/>
          <w:sz w:val="28"/>
          <w:szCs w:val="28"/>
          <w:lang w:val="kk-KZ"/>
        </w:rPr>
        <w:t xml:space="preserve"> и правов</w:t>
      </w:r>
      <w:r>
        <w:rPr>
          <w:spacing w:val="2"/>
          <w:sz w:val="28"/>
          <w:szCs w:val="28"/>
          <w:lang w:val="kk-KZ"/>
        </w:rPr>
        <w:t>ая</w:t>
      </w:r>
      <w:r w:rsidRPr="00976EE0">
        <w:rPr>
          <w:spacing w:val="2"/>
          <w:sz w:val="28"/>
          <w:szCs w:val="28"/>
          <w:lang w:val="kk-KZ"/>
        </w:rPr>
        <w:t xml:space="preserve"> поддержк</w:t>
      </w:r>
      <w:r>
        <w:rPr>
          <w:spacing w:val="2"/>
          <w:sz w:val="28"/>
          <w:szCs w:val="28"/>
          <w:lang w:val="kk-KZ"/>
        </w:rPr>
        <w:t xml:space="preserve">а и </w:t>
      </w:r>
      <w:r w:rsidRPr="00976EE0">
        <w:rPr>
          <w:spacing w:val="2"/>
          <w:sz w:val="28"/>
          <w:szCs w:val="28"/>
          <w:lang w:val="kk-KZ"/>
        </w:rPr>
        <w:t xml:space="preserve">возвращены родным семьям и </w:t>
      </w:r>
      <w:r>
        <w:rPr>
          <w:spacing w:val="2"/>
          <w:sz w:val="28"/>
          <w:szCs w:val="28"/>
          <w:lang w:val="kk-KZ"/>
        </w:rPr>
        <w:t>законным представителям</w:t>
      </w:r>
      <w:r w:rsidRPr="00976EE0">
        <w:rPr>
          <w:spacing w:val="2"/>
          <w:sz w:val="28"/>
          <w:szCs w:val="28"/>
          <w:lang w:val="kk-KZ"/>
        </w:rPr>
        <w:t>, 5 детей на основании решений специализированного районного суда по делам несовершеннолетних Туркестанской области выявлены и размещены в детских селах семейного типа,2 ребенка переданы под опеку и попечительство, 1 ребенок направлен на основании решения специализированного межрайонного суда по делам несовершеннолетних Туркестанской области от 28.10.2022 года №5166-22-00-2/531 в школу-интернат для детей с девиантным поведением г. Тараз. На конец года в центре воспитывались 29 детей.</w:t>
      </w:r>
    </w:p>
    <w:p w14:paraId="0B24B608" w14:textId="77777777" w:rsidR="00326F80" w:rsidRDefault="00326F80" w:rsidP="00326F80">
      <w:pPr>
        <w:ind w:firstLine="708"/>
        <w:jc w:val="both"/>
        <w:rPr>
          <w:spacing w:val="2"/>
          <w:sz w:val="28"/>
          <w:szCs w:val="28"/>
          <w:lang w:val="kk-KZ"/>
        </w:rPr>
      </w:pPr>
      <w:r w:rsidRPr="005422ED">
        <w:rPr>
          <w:spacing w:val="2"/>
          <w:sz w:val="28"/>
          <w:szCs w:val="28"/>
          <w:lang w:val="kk-KZ"/>
        </w:rPr>
        <w:t>За период с 01.01.2023 года по 01.01.2024 года в центр прибыло 211 детей, столкнувшихся с ОПС. В результате оказания помощи отделом психологической и правовой поддержки, на основании заявлений родителей и доверенных лиц, 147 детей были возвращены своим семьям и доверенным лицам, на основании решений специализированного районного суда по делам несовершеннолетних Туркестанской области 19 детей были выявлены и размещены в детских селах, 1 девочка была помещена в Алматински</w:t>
      </w:r>
      <w:r>
        <w:rPr>
          <w:spacing w:val="2"/>
          <w:sz w:val="28"/>
          <w:szCs w:val="28"/>
          <w:lang w:val="kk-KZ"/>
        </w:rPr>
        <w:t xml:space="preserve">й колледж полиграфии, 1 ребенок </w:t>
      </w:r>
      <w:r w:rsidRPr="005422ED">
        <w:rPr>
          <w:spacing w:val="2"/>
          <w:sz w:val="28"/>
          <w:szCs w:val="28"/>
          <w:lang w:val="kk-KZ"/>
        </w:rPr>
        <w:t xml:space="preserve">на основании решения </w:t>
      </w:r>
      <w:r>
        <w:rPr>
          <w:spacing w:val="2"/>
          <w:sz w:val="28"/>
          <w:szCs w:val="28"/>
          <w:lang w:val="kk-KZ"/>
        </w:rPr>
        <w:t>суда МСпоДНТО</w:t>
      </w:r>
      <w:r w:rsidRPr="005422ED">
        <w:rPr>
          <w:spacing w:val="2"/>
          <w:sz w:val="28"/>
          <w:szCs w:val="28"/>
          <w:lang w:val="kk-KZ"/>
        </w:rPr>
        <w:t xml:space="preserve"> от 12.06.2023 года направлен в школу-интернат для детей с девиантным</w:t>
      </w:r>
      <w:r>
        <w:rPr>
          <w:spacing w:val="2"/>
          <w:sz w:val="28"/>
          <w:szCs w:val="28"/>
          <w:lang w:val="kk-KZ"/>
        </w:rPr>
        <w:t xml:space="preserve"> поведением г. Тараз, 1 ребенок </w:t>
      </w:r>
      <w:r w:rsidRPr="005422ED">
        <w:rPr>
          <w:spacing w:val="2"/>
          <w:sz w:val="28"/>
          <w:szCs w:val="28"/>
          <w:lang w:val="kk-KZ"/>
        </w:rPr>
        <w:t xml:space="preserve">на основании решения </w:t>
      </w:r>
      <w:r>
        <w:rPr>
          <w:spacing w:val="2"/>
          <w:sz w:val="28"/>
          <w:szCs w:val="28"/>
          <w:lang w:val="kk-KZ"/>
        </w:rPr>
        <w:t>суда МСпоДНТО</w:t>
      </w:r>
      <w:r w:rsidRPr="005422ED">
        <w:rPr>
          <w:spacing w:val="2"/>
          <w:sz w:val="28"/>
          <w:szCs w:val="28"/>
          <w:lang w:val="kk-KZ"/>
        </w:rPr>
        <w:t xml:space="preserve"> школу-интернат для детей с девиантным пов</w:t>
      </w:r>
      <w:r>
        <w:rPr>
          <w:spacing w:val="2"/>
          <w:sz w:val="28"/>
          <w:szCs w:val="28"/>
          <w:lang w:val="kk-KZ"/>
        </w:rPr>
        <w:t xml:space="preserve">едением в Мангистауской области, </w:t>
      </w:r>
      <w:r w:rsidRPr="005422ED">
        <w:rPr>
          <w:spacing w:val="2"/>
          <w:sz w:val="28"/>
          <w:szCs w:val="28"/>
          <w:lang w:val="kk-KZ"/>
        </w:rPr>
        <w:t xml:space="preserve">2 ребенка переведены в </w:t>
      </w:r>
      <w:r>
        <w:rPr>
          <w:spacing w:val="2"/>
          <w:sz w:val="28"/>
          <w:szCs w:val="28"/>
          <w:lang w:val="kk-KZ"/>
        </w:rPr>
        <w:t>ЦАН</w:t>
      </w:r>
      <w:r w:rsidRPr="005422ED">
        <w:rPr>
          <w:spacing w:val="2"/>
          <w:sz w:val="28"/>
          <w:szCs w:val="28"/>
          <w:lang w:val="kk-KZ"/>
        </w:rPr>
        <w:t xml:space="preserve"> г. Шымкент, 2 ребенка возвращены в шахто-Тогусскую специальную школу-интернат №4 в связи с окончанием летнего сезона, 1 девочка отдана под опеку и попечительство в Сайрамский район, 2 ребенка-под опеку и попечительство в Отырарский район, 2 девочки-под опеку и попечительство в Сарыагашский район. 1 девочка была помещена в Тасарыкский центр оказания специальных социальных услуг №4, 1 ребенок переведен в детский </w:t>
      </w:r>
      <w:r>
        <w:rPr>
          <w:spacing w:val="2"/>
          <w:sz w:val="28"/>
          <w:szCs w:val="28"/>
          <w:lang w:val="kk-KZ"/>
        </w:rPr>
        <w:t>приют</w:t>
      </w:r>
      <w:r w:rsidRPr="005422ED">
        <w:rPr>
          <w:spacing w:val="2"/>
          <w:sz w:val="28"/>
          <w:szCs w:val="28"/>
          <w:lang w:val="kk-KZ"/>
        </w:rPr>
        <w:t xml:space="preserve"> г. Шымкент в связи с возрастом, 1 девочка переведена в Ц</w:t>
      </w:r>
      <w:r>
        <w:rPr>
          <w:spacing w:val="2"/>
          <w:sz w:val="28"/>
          <w:szCs w:val="28"/>
          <w:lang w:val="kk-KZ"/>
        </w:rPr>
        <w:t>АН</w:t>
      </w:r>
      <w:r w:rsidRPr="005422ED">
        <w:rPr>
          <w:spacing w:val="2"/>
          <w:sz w:val="28"/>
          <w:szCs w:val="28"/>
          <w:lang w:val="kk-KZ"/>
        </w:rPr>
        <w:t xml:space="preserve"> в г. Актау. 31.12.2023 года в центре воспитывались 30 детей, оказавшихся в трудной жизненной ситуации.</w:t>
      </w:r>
    </w:p>
    <w:p w14:paraId="1A680489" w14:textId="77777777" w:rsidR="00326F80" w:rsidRDefault="00326F80" w:rsidP="00326F80">
      <w:pPr>
        <w:ind w:firstLine="708"/>
        <w:jc w:val="both"/>
        <w:rPr>
          <w:spacing w:val="2"/>
          <w:sz w:val="28"/>
          <w:szCs w:val="28"/>
          <w:lang w:val="kk-KZ"/>
        </w:rPr>
      </w:pPr>
      <w:r w:rsidRPr="005422ED">
        <w:rPr>
          <w:spacing w:val="2"/>
          <w:sz w:val="28"/>
          <w:szCs w:val="28"/>
          <w:lang w:val="kk-KZ"/>
        </w:rPr>
        <w:t>С 01.01.2024 года по 01.01.2025</w:t>
      </w:r>
      <w:r>
        <w:rPr>
          <w:spacing w:val="2"/>
          <w:sz w:val="28"/>
          <w:szCs w:val="28"/>
          <w:lang w:val="kk-KZ"/>
        </w:rPr>
        <w:t xml:space="preserve"> года в центр прибыло 175 детей.</w:t>
      </w:r>
      <w:r w:rsidRPr="005422ED">
        <w:rPr>
          <w:spacing w:val="2"/>
          <w:sz w:val="28"/>
          <w:szCs w:val="28"/>
          <w:lang w:val="kk-KZ"/>
        </w:rPr>
        <w:t xml:space="preserve"> Выявлены законные представители, </w:t>
      </w:r>
      <w:r>
        <w:rPr>
          <w:spacing w:val="2"/>
          <w:sz w:val="28"/>
          <w:szCs w:val="28"/>
          <w:lang w:val="kk-KZ"/>
        </w:rPr>
        <w:t xml:space="preserve"> а также </w:t>
      </w:r>
      <w:r w:rsidRPr="005422ED">
        <w:rPr>
          <w:spacing w:val="2"/>
          <w:sz w:val="28"/>
          <w:szCs w:val="28"/>
          <w:lang w:val="kk-KZ"/>
        </w:rPr>
        <w:t xml:space="preserve">оказана психологическая и правовая помощь </w:t>
      </w:r>
      <w:r>
        <w:rPr>
          <w:spacing w:val="2"/>
          <w:sz w:val="28"/>
          <w:szCs w:val="28"/>
          <w:lang w:val="kk-KZ"/>
        </w:rPr>
        <w:t>детя</w:t>
      </w:r>
      <w:r w:rsidRPr="005422ED">
        <w:rPr>
          <w:spacing w:val="2"/>
          <w:sz w:val="28"/>
          <w:szCs w:val="28"/>
          <w:lang w:val="kk-KZ"/>
        </w:rPr>
        <w:t xml:space="preserve">м, </w:t>
      </w:r>
      <w:r>
        <w:rPr>
          <w:spacing w:val="2"/>
          <w:sz w:val="28"/>
          <w:szCs w:val="28"/>
          <w:lang w:val="kk-KZ"/>
        </w:rPr>
        <w:t xml:space="preserve"> и на основани</w:t>
      </w:r>
      <w:r w:rsidRPr="005422ED">
        <w:rPr>
          <w:spacing w:val="2"/>
          <w:sz w:val="28"/>
          <w:szCs w:val="28"/>
          <w:lang w:val="kk-KZ"/>
        </w:rPr>
        <w:t xml:space="preserve">и заявления родителей 125 детей возвращены своим семьям и законным представителям, 2 девочки и 4 ребенка на основании решения суда </w:t>
      </w:r>
      <w:r>
        <w:rPr>
          <w:spacing w:val="2"/>
          <w:sz w:val="28"/>
          <w:szCs w:val="28"/>
          <w:lang w:val="kk-KZ"/>
        </w:rPr>
        <w:t>п</w:t>
      </w:r>
      <w:r w:rsidRPr="005422ED">
        <w:rPr>
          <w:spacing w:val="2"/>
          <w:sz w:val="28"/>
          <w:szCs w:val="28"/>
          <w:lang w:val="kk-KZ"/>
        </w:rPr>
        <w:t xml:space="preserve">ереведен в специализированную школу для детей и подростков г. Тараз, 1 ребенок на основании решения суда </w:t>
      </w:r>
      <w:r>
        <w:rPr>
          <w:spacing w:val="2"/>
          <w:sz w:val="28"/>
          <w:szCs w:val="28"/>
          <w:lang w:val="kk-KZ"/>
        </w:rPr>
        <w:t>о</w:t>
      </w:r>
      <w:r w:rsidRPr="005422ED">
        <w:rPr>
          <w:spacing w:val="2"/>
          <w:sz w:val="28"/>
          <w:szCs w:val="28"/>
          <w:lang w:val="kk-KZ"/>
        </w:rPr>
        <w:t xml:space="preserve">т 19.11.2024 года </w:t>
      </w:r>
      <w:r>
        <w:rPr>
          <w:spacing w:val="2"/>
          <w:sz w:val="28"/>
          <w:szCs w:val="28"/>
          <w:lang w:val="kk-KZ"/>
        </w:rPr>
        <w:t>п</w:t>
      </w:r>
      <w:r w:rsidRPr="005422ED">
        <w:rPr>
          <w:spacing w:val="2"/>
          <w:sz w:val="28"/>
          <w:szCs w:val="28"/>
          <w:lang w:val="kk-KZ"/>
        </w:rPr>
        <w:t>ереведен в специализированную школу-интернат с особым режимом содержания  Управления образования г. Алматы, передан под опеку  в Мактаральск</w:t>
      </w:r>
      <w:r>
        <w:rPr>
          <w:spacing w:val="2"/>
          <w:sz w:val="28"/>
          <w:szCs w:val="28"/>
          <w:lang w:val="kk-KZ"/>
        </w:rPr>
        <w:t>ий</w:t>
      </w:r>
      <w:r w:rsidRPr="005422ED">
        <w:rPr>
          <w:spacing w:val="2"/>
          <w:sz w:val="28"/>
          <w:szCs w:val="28"/>
          <w:lang w:val="kk-KZ"/>
        </w:rPr>
        <w:t xml:space="preserve"> район</w:t>
      </w:r>
      <w:r>
        <w:rPr>
          <w:spacing w:val="2"/>
          <w:sz w:val="28"/>
          <w:szCs w:val="28"/>
          <w:lang w:val="kk-KZ"/>
        </w:rPr>
        <w:t xml:space="preserve"> </w:t>
      </w:r>
      <w:r w:rsidRPr="005422ED">
        <w:rPr>
          <w:spacing w:val="2"/>
          <w:sz w:val="28"/>
          <w:szCs w:val="28"/>
          <w:lang w:val="kk-KZ"/>
        </w:rPr>
        <w:t>1 ребенок</w:t>
      </w:r>
      <w:r>
        <w:rPr>
          <w:spacing w:val="2"/>
          <w:sz w:val="28"/>
          <w:szCs w:val="28"/>
          <w:lang w:val="kk-KZ"/>
        </w:rPr>
        <w:t xml:space="preserve">, </w:t>
      </w:r>
      <w:r w:rsidRPr="005422ED">
        <w:rPr>
          <w:spacing w:val="2"/>
          <w:sz w:val="28"/>
          <w:szCs w:val="28"/>
          <w:lang w:val="kk-KZ"/>
        </w:rPr>
        <w:t>в Сарыагашск</w:t>
      </w:r>
      <w:r>
        <w:rPr>
          <w:spacing w:val="2"/>
          <w:sz w:val="28"/>
          <w:szCs w:val="28"/>
          <w:lang w:val="kk-KZ"/>
        </w:rPr>
        <w:t>ий</w:t>
      </w:r>
      <w:r w:rsidRPr="005422ED">
        <w:rPr>
          <w:spacing w:val="2"/>
          <w:sz w:val="28"/>
          <w:szCs w:val="28"/>
          <w:lang w:val="kk-KZ"/>
        </w:rPr>
        <w:t xml:space="preserve"> район</w:t>
      </w:r>
      <w:r>
        <w:rPr>
          <w:spacing w:val="2"/>
          <w:sz w:val="28"/>
          <w:szCs w:val="28"/>
          <w:lang w:val="kk-KZ"/>
        </w:rPr>
        <w:t xml:space="preserve"> 3 ребенка</w:t>
      </w:r>
      <w:r w:rsidRPr="005422ED">
        <w:rPr>
          <w:spacing w:val="2"/>
          <w:sz w:val="28"/>
          <w:szCs w:val="28"/>
          <w:lang w:val="kk-KZ"/>
        </w:rPr>
        <w:t>, 1 девочка переведена в Ц</w:t>
      </w:r>
      <w:r>
        <w:rPr>
          <w:spacing w:val="2"/>
          <w:sz w:val="28"/>
          <w:szCs w:val="28"/>
          <w:lang w:val="kk-KZ"/>
        </w:rPr>
        <w:t>АН</w:t>
      </w:r>
      <w:r w:rsidRPr="005422ED">
        <w:rPr>
          <w:spacing w:val="2"/>
          <w:sz w:val="28"/>
          <w:szCs w:val="28"/>
          <w:lang w:val="kk-KZ"/>
        </w:rPr>
        <w:t xml:space="preserve"> г. Шымкент, 8 воспитанников переведены Толебийск</w:t>
      </w:r>
      <w:r>
        <w:rPr>
          <w:spacing w:val="2"/>
          <w:sz w:val="28"/>
          <w:szCs w:val="28"/>
          <w:lang w:val="kk-KZ"/>
        </w:rPr>
        <w:t>ою детскую деревня</w:t>
      </w:r>
      <w:r w:rsidRPr="005422ED">
        <w:rPr>
          <w:spacing w:val="2"/>
          <w:sz w:val="28"/>
          <w:szCs w:val="28"/>
          <w:lang w:val="kk-KZ"/>
        </w:rPr>
        <w:t xml:space="preserve"> семейного типа, 3 воспитанника переведены в Детскую </w:t>
      </w:r>
      <w:r w:rsidRPr="005422ED">
        <w:rPr>
          <w:spacing w:val="2"/>
          <w:sz w:val="28"/>
          <w:szCs w:val="28"/>
          <w:lang w:val="kk-KZ"/>
        </w:rPr>
        <w:lastRenderedPageBreak/>
        <w:t>деревню семейного типа имени Т. Тажибаева. На конец года в центре воспитывались 27 детей.</w:t>
      </w:r>
    </w:p>
    <w:p w14:paraId="7399F0D2" w14:textId="77777777" w:rsidR="003A01A3" w:rsidRPr="00326F80" w:rsidRDefault="003A01A3" w:rsidP="00326F80"/>
    <w:sectPr w:rsidR="003A01A3" w:rsidRPr="00326F80" w:rsidSect="00326F80">
      <w:headerReference w:type="default" r:id="rId4"/>
      <w:footerReference w:type="default" r:id="rId5"/>
      <w:headerReference w:type="first" r:id="rId6"/>
      <w:footerReference w:type="first" r:id="rId7"/>
      <w:pgSz w:w="11906" w:h="16838"/>
      <w:pgMar w:top="851" w:right="851" w:bottom="851" w:left="1418" w:header="709" w:footer="113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81EB" w14:textId="77777777" w:rsidR="00000000" w:rsidRDefault="0000000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214B" w14:textId="77777777" w:rsidR="00000000" w:rsidRDefault="00000000">
    <w:pPr>
      <w:pStyle w:val="a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B504" w14:textId="77777777" w:rsidR="00000000" w:rsidRDefault="0000000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818C" w14:textId="77777777" w:rsidR="00000000" w:rsidRDefault="0000000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A3"/>
    <w:rsid w:val="00004428"/>
    <w:rsid w:val="001835E1"/>
    <w:rsid w:val="00326F80"/>
    <w:rsid w:val="003A01A3"/>
    <w:rsid w:val="0041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06B1"/>
  <w15:chartTrackingRefBased/>
  <w15:docId w15:val="{1368E27F-4C68-4917-9EC0-0B8BD479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F80"/>
    <w:pPr>
      <w:suppressAutoHyphens/>
      <w:spacing w:after="0" w:line="240" w:lineRule="auto"/>
    </w:pPr>
    <w:rPr>
      <w:rFonts w:ascii="Times New Roman" w:eastAsia="Times New Roman" w:hAnsi="Times New Roman" w:cs="Times New Roman"/>
      <w:kern w:val="0"/>
      <w:lang w:val="ru-RU" w:eastAsia="zh-CN"/>
      <w14:ligatures w14:val="none"/>
    </w:rPr>
  </w:style>
  <w:style w:type="paragraph" w:styleId="1">
    <w:name w:val="heading 1"/>
    <w:basedOn w:val="a"/>
    <w:next w:val="a"/>
    <w:link w:val="10"/>
    <w:uiPriority w:val="9"/>
    <w:qFormat/>
    <w:rsid w:val="003A01A3"/>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2">
    <w:name w:val="heading 2"/>
    <w:basedOn w:val="a"/>
    <w:next w:val="a"/>
    <w:link w:val="20"/>
    <w:uiPriority w:val="9"/>
    <w:semiHidden/>
    <w:unhideWhenUsed/>
    <w:qFormat/>
    <w:rsid w:val="003A01A3"/>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3">
    <w:name w:val="heading 3"/>
    <w:basedOn w:val="a"/>
    <w:next w:val="a"/>
    <w:link w:val="30"/>
    <w:uiPriority w:val="9"/>
    <w:semiHidden/>
    <w:unhideWhenUsed/>
    <w:qFormat/>
    <w:rsid w:val="003A01A3"/>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4">
    <w:name w:val="heading 4"/>
    <w:basedOn w:val="a"/>
    <w:next w:val="a"/>
    <w:link w:val="40"/>
    <w:uiPriority w:val="9"/>
    <w:semiHidden/>
    <w:unhideWhenUsed/>
    <w:qFormat/>
    <w:rsid w:val="003A01A3"/>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5">
    <w:name w:val="heading 5"/>
    <w:basedOn w:val="a"/>
    <w:next w:val="a"/>
    <w:link w:val="50"/>
    <w:uiPriority w:val="9"/>
    <w:semiHidden/>
    <w:unhideWhenUsed/>
    <w:qFormat/>
    <w:rsid w:val="003A01A3"/>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6">
    <w:name w:val="heading 6"/>
    <w:basedOn w:val="a"/>
    <w:next w:val="a"/>
    <w:link w:val="60"/>
    <w:uiPriority w:val="9"/>
    <w:semiHidden/>
    <w:unhideWhenUsed/>
    <w:qFormat/>
    <w:rsid w:val="003A01A3"/>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7">
    <w:name w:val="heading 7"/>
    <w:basedOn w:val="a"/>
    <w:next w:val="a"/>
    <w:link w:val="70"/>
    <w:uiPriority w:val="9"/>
    <w:semiHidden/>
    <w:unhideWhenUsed/>
    <w:qFormat/>
    <w:rsid w:val="003A01A3"/>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8">
    <w:name w:val="heading 8"/>
    <w:basedOn w:val="a"/>
    <w:next w:val="a"/>
    <w:link w:val="80"/>
    <w:uiPriority w:val="9"/>
    <w:semiHidden/>
    <w:unhideWhenUsed/>
    <w:qFormat/>
    <w:rsid w:val="003A01A3"/>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9">
    <w:name w:val="heading 9"/>
    <w:basedOn w:val="a"/>
    <w:next w:val="a"/>
    <w:link w:val="90"/>
    <w:uiPriority w:val="9"/>
    <w:semiHidden/>
    <w:unhideWhenUsed/>
    <w:qFormat/>
    <w:rsid w:val="003A01A3"/>
    <w:pPr>
      <w:keepNext/>
      <w:keepLines/>
      <w:suppressAutoHyphens w:val="0"/>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1A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A01A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A01A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A01A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A01A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A01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01A3"/>
    <w:rPr>
      <w:rFonts w:eastAsiaTheme="majorEastAsia" w:cstheme="majorBidi"/>
      <w:color w:val="595959" w:themeColor="text1" w:themeTint="A6"/>
    </w:rPr>
  </w:style>
  <w:style w:type="character" w:customStyle="1" w:styleId="80">
    <w:name w:val="Заголовок 8 Знак"/>
    <w:basedOn w:val="a0"/>
    <w:link w:val="8"/>
    <w:uiPriority w:val="9"/>
    <w:semiHidden/>
    <w:rsid w:val="003A01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01A3"/>
    <w:rPr>
      <w:rFonts w:eastAsiaTheme="majorEastAsia" w:cstheme="majorBidi"/>
      <w:color w:val="272727" w:themeColor="text1" w:themeTint="D8"/>
    </w:rPr>
  </w:style>
  <w:style w:type="paragraph" w:styleId="a3">
    <w:name w:val="Title"/>
    <w:basedOn w:val="a"/>
    <w:next w:val="a"/>
    <w:link w:val="a4"/>
    <w:uiPriority w:val="10"/>
    <w:qFormat/>
    <w:rsid w:val="003A01A3"/>
    <w:pPr>
      <w:suppressAutoHyphens w:val="0"/>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a4">
    <w:name w:val="Заголовок Знак"/>
    <w:basedOn w:val="a0"/>
    <w:link w:val="a3"/>
    <w:uiPriority w:val="10"/>
    <w:rsid w:val="003A0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1A3"/>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a6">
    <w:name w:val="Подзаголовок Знак"/>
    <w:basedOn w:val="a0"/>
    <w:link w:val="a5"/>
    <w:uiPriority w:val="11"/>
    <w:rsid w:val="003A01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A01A3"/>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22">
    <w:name w:val="Цитата 2 Знак"/>
    <w:basedOn w:val="a0"/>
    <w:link w:val="21"/>
    <w:uiPriority w:val="29"/>
    <w:rsid w:val="003A01A3"/>
    <w:rPr>
      <w:i/>
      <w:iCs/>
      <w:color w:val="404040" w:themeColor="text1" w:themeTint="BF"/>
    </w:rPr>
  </w:style>
  <w:style w:type="paragraph" w:styleId="a7">
    <w:name w:val="List Paragraph"/>
    <w:basedOn w:val="a"/>
    <w:uiPriority w:val="34"/>
    <w:qFormat/>
    <w:rsid w:val="003A01A3"/>
    <w:pPr>
      <w:suppressAutoHyphens w:val="0"/>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a8">
    <w:name w:val="Intense Emphasis"/>
    <w:basedOn w:val="a0"/>
    <w:uiPriority w:val="21"/>
    <w:qFormat/>
    <w:rsid w:val="003A01A3"/>
    <w:rPr>
      <w:i/>
      <w:iCs/>
      <w:color w:val="0F4761" w:themeColor="accent1" w:themeShade="BF"/>
    </w:rPr>
  </w:style>
  <w:style w:type="paragraph" w:styleId="a9">
    <w:name w:val="Intense Quote"/>
    <w:basedOn w:val="a"/>
    <w:next w:val="a"/>
    <w:link w:val="aa"/>
    <w:uiPriority w:val="30"/>
    <w:qFormat/>
    <w:rsid w:val="003A01A3"/>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aa">
    <w:name w:val="Выделенная цитата Знак"/>
    <w:basedOn w:val="a0"/>
    <w:link w:val="a9"/>
    <w:uiPriority w:val="30"/>
    <w:rsid w:val="003A01A3"/>
    <w:rPr>
      <w:i/>
      <w:iCs/>
      <w:color w:val="0F4761" w:themeColor="accent1" w:themeShade="BF"/>
    </w:rPr>
  </w:style>
  <w:style w:type="character" w:styleId="ab">
    <w:name w:val="Intense Reference"/>
    <w:basedOn w:val="a0"/>
    <w:uiPriority w:val="32"/>
    <w:qFormat/>
    <w:rsid w:val="003A01A3"/>
    <w:rPr>
      <w:b/>
      <w:bCs/>
      <w:smallCaps/>
      <w:color w:val="0F4761" w:themeColor="accent1" w:themeShade="BF"/>
      <w:spacing w:val="5"/>
    </w:rPr>
  </w:style>
  <w:style w:type="paragraph" w:styleId="ac">
    <w:name w:val="header"/>
    <w:basedOn w:val="a"/>
    <w:link w:val="ad"/>
    <w:rsid w:val="00326F80"/>
    <w:pPr>
      <w:tabs>
        <w:tab w:val="center" w:pos="4677"/>
        <w:tab w:val="right" w:pos="9355"/>
      </w:tabs>
    </w:pPr>
  </w:style>
  <w:style w:type="character" w:customStyle="1" w:styleId="ad">
    <w:name w:val="Верхний колонтитул Знак"/>
    <w:basedOn w:val="a0"/>
    <w:link w:val="ac"/>
    <w:rsid w:val="00326F80"/>
    <w:rPr>
      <w:rFonts w:ascii="Times New Roman" w:eastAsia="Times New Roman" w:hAnsi="Times New Roman" w:cs="Times New Roman"/>
      <w:kern w:val="0"/>
      <w:lang w:val="ru-RU" w:eastAsia="zh-CN"/>
      <w14:ligatures w14:val="none"/>
    </w:rPr>
  </w:style>
  <w:style w:type="paragraph" w:styleId="ae">
    <w:name w:val="footer"/>
    <w:basedOn w:val="a"/>
    <w:link w:val="af"/>
    <w:rsid w:val="00326F80"/>
    <w:pPr>
      <w:tabs>
        <w:tab w:val="center" w:pos="4677"/>
        <w:tab w:val="right" w:pos="9355"/>
      </w:tabs>
    </w:pPr>
  </w:style>
  <w:style w:type="character" w:customStyle="1" w:styleId="af">
    <w:name w:val="Нижний колонтитул Знак"/>
    <w:basedOn w:val="a0"/>
    <w:link w:val="ae"/>
    <w:rsid w:val="00326F80"/>
    <w:rPr>
      <w:rFonts w:ascii="Times New Roman" w:eastAsia="Times New Roman" w:hAnsi="Times New Roman" w:cs="Times New Roman"/>
      <w:kern w:val="0"/>
      <w:lang w:val="ru-R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355782">
      <w:bodyDiv w:val="1"/>
      <w:marLeft w:val="0"/>
      <w:marRight w:val="0"/>
      <w:marTop w:val="0"/>
      <w:marBottom w:val="0"/>
      <w:divBdr>
        <w:top w:val="none" w:sz="0" w:space="0" w:color="auto"/>
        <w:left w:val="none" w:sz="0" w:space="0" w:color="auto"/>
        <w:bottom w:val="none" w:sz="0" w:space="0" w:color="auto"/>
        <w:right w:val="none" w:sz="0" w:space="0" w:color="auto"/>
      </w:divBdr>
    </w:div>
    <w:div w:id="1783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Asset Aktay</dc:creator>
  <cp:keywords/>
  <dc:description/>
  <cp:lastModifiedBy>Asset Aktay</cp:lastModifiedBy>
  <cp:revision>4</cp:revision>
  <dcterms:created xsi:type="dcterms:W3CDTF">2025-01-30T17:39:00Z</dcterms:created>
  <dcterms:modified xsi:type="dcterms:W3CDTF">2025-01-30T17:40:00Z</dcterms:modified>
</cp:coreProperties>
</file>